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41" w:rsidRDefault="00FB4841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FB4841">
        <w:rPr>
          <w:rFonts w:ascii="Times New Roman" w:hAnsi="Times New Roman" w:cs="Times New Roman"/>
          <w:sz w:val="24"/>
          <w:szCs w:val="24"/>
          <w:lang w:val="fr-FR"/>
        </w:rPr>
        <w:t>Approche comparative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de deux manuels</w:t>
      </w:r>
    </w:p>
    <w:p w:rsidR="00FB4841" w:rsidRDefault="00FB4841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Une bonne affaire </w:t>
      </w:r>
    </w:p>
    <w:p w:rsidR="00FB4841" w:rsidRDefault="00FB4841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Honoré de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Balzac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,manuel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XI-ème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,1994,Marcel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Saras</w:t>
      </w:r>
      <w:proofErr w:type="spellEnd"/>
    </w:p>
    <w:p w:rsidR="00FB4841" w:rsidRDefault="00FB4841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I.Trouvez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dans le texte </w:t>
      </w:r>
      <w:r w:rsidR="00757654">
        <w:rPr>
          <w:rFonts w:ascii="Times New Roman" w:hAnsi="Times New Roman" w:cs="Times New Roman"/>
          <w:sz w:val="24"/>
          <w:szCs w:val="24"/>
          <w:lang w:val="fr-FR"/>
        </w:rPr>
        <w:t>les synonymes des mots en italiq</w:t>
      </w:r>
      <w:r>
        <w:rPr>
          <w:rFonts w:ascii="Times New Roman" w:hAnsi="Times New Roman" w:cs="Times New Roman"/>
          <w:sz w:val="24"/>
          <w:szCs w:val="24"/>
          <w:lang w:val="fr-FR"/>
        </w:rPr>
        <w:t>ue :</w:t>
      </w:r>
    </w:p>
    <w:p w:rsidR="00757654" w:rsidRDefault="00FB4841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L’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ancier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tonnelier </w:t>
      </w:r>
      <w:r>
        <w:rPr>
          <w:rFonts w:ascii="Times New Roman" w:hAnsi="Times New Roman" w:cs="Times New Roman"/>
          <w:i/>
          <w:sz w:val="24"/>
          <w:szCs w:val="24"/>
          <w:lang w:val="fr-FR"/>
        </w:rPr>
        <w:t xml:space="preserve">ressentit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une violente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émotion.Il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est engagé à lui prêter de l’argent et n’osait</w:t>
      </w:r>
      <w:r w:rsidR="00757654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</w:t>
      </w:r>
    </w:p>
    <w:p w:rsidR="00757654" w:rsidRDefault="00757654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plus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FR"/>
        </w:rPr>
        <w:t xml:space="preserve">se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FR"/>
        </w:rPr>
        <w:t>retracter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FR"/>
        </w:rPr>
        <w:t>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Otez  votre manteau et asseyez-vous 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:nous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avons de petites affaires à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régler.Les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volets</w:t>
      </w:r>
      <w:r>
        <w:rPr>
          <w:rFonts w:ascii="Times New Roman" w:hAnsi="Times New Roman" w:cs="Times New Roman"/>
          <w:i/>
          <w:sz w:val="24"/>
          <w:szCs w:val="24"/>
          <w:lang w:val="fr-FR"/>
        </w:rPr>
        <w:t xml:space="preserve"> clo</w:t>
      </w:r>
      <w:r>
        <w:rPr>
          <w:rFonts w:ascii="Times New Roman" w:hAnsi="Times New Roman" w:cs="Times New Roman"/>
          <w:sz w:val="24"/>
          <w:szCs w:val="24"/>
          <w:lang w:val="fr-FR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annonçaient l’absence du propriétaire.</w:t>
      </w:r>
    </w:p>
    <w:p w:rsidR="00757654" w:rsidRDefault="00757654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II.Indiquez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les différentes 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sens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des mots en italique :</w:t>
      </w:r>
    </w:p>
    <w:p w:rsidR="00757654" w:rsidRDefault="00757654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Cet horloger n’a pas bien</w:t>
      </w:r>
      <w:r>
        <w:rPr>
          <w:rFonts w:ascii="Times New Roman" w:hAnsi="Times New Roman" w:cs="Times New Roman"/>
          <w:i/>
          <w:sz w:val="24"/>
          <w:szCs w:val="24"/>
          <w:lang w:val="fr-FR"/>
        </w:rPr>
        <w:t xml:space="preserve"> réglé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la pendule 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:elle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retarde tous les jours de cinq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minutes.Grandet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voulait s’approcher les biens que sa fille venait d’hériter et avait convoqué son notaire pour </w:t>
      </w:r>
      <w:r>
        <w:rPr>
          <w:rFonts w:ascii="Times New Roman" w:hAnsi="Times New Roman" w:cs="Times New Roman"/>
          <w:i/>
          <w:sz w:val="24"/>
          <w:szCs w:val="24"/>
          <w:lang w:val="fr-FR"/>
        </w:rPr>
        <w:t xml:space="preserve">régler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cette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affaire</w:t>
      </w:r>
      <w:r w:rsidR="00A31DC9">
        <w:rPr>
          <w:rFonts w:ascii="Times New Roman" w:hAnsi="Times New Roman" w:cs="Times New Roman"/>
          <w:sz w:val="24"/>
          <w:szCs w:val="24"/>
          <w:lang w:val="fr-FR"/>
        </w:rPr>
        <w:t>.Il</w:t>
      </w:r>
      <w:proofErr w:type="spellEnd"/>
      <w:r w:rsidR="00A31DC9">
        <w:rPr>
          <w:rFonts w:ascii="Times New Roman" w:hAnsi="Times New Roman" w:cs="Times New Roman"/>
          <w:sz w:val="24"/>
          <w:szCs w:val="24"/>
          <w:lang w:val="fr-FR"/>
        </w:rPr>
        <w:t xml:space="preserve"> ne m’a pas encore </w:t>
      </w:r>
      <w:r w:rsidR="00A31DC9">
        <w:rPr>
          <w:rFonts w:ascii="Times New Roman" w:hAnsi="Times New Roman" w:cs="Times New Roman"/>
          <w:i/>
          <w:sz w:val="24"/>
          <w:szCs w:val="24"/>
          <w:lang w:val="fr-FR"/>
        </w:rPr>
        <w:t xml:space="preserve">rendu </w:t>
      </w:r>
      <w:r w:rsidR="00A31DC9">
        <w:rPr>
          <w:rFonts w:ascii="Times New Roman" w:hAnsi="Times New Roman" w:cs="Times New Roman"/>
          <w:sz w:val="24"/>
          <w:szCs w:val="24"/>
          <w:lang w:val="fr-FR"/>
        </w:rPr>
        <w:t xml:space="preserve">les livres que je lui avait </w:t>
      </w:r>
      <w:proofErr w:type="spellStart"/>
      <w:r w:rsidR="00A31DC9">
        <w:rPr>
          <w:rFonts w:ascii="Times New Roman" w:hAnsi="Times New Roman" w:cs="Times New Roman"/>
          <w:sz w:val="24"/>
          <w:szCs w:val="24"/>
          <w:lang w:val="fr-FR"/>
        </w:rPr>
        <w:t>prêtés.Ni</w:t>
      </w:r>
      <w:proofErr w:type="spellEnd"/>
      <w:r w:rsidR="00A31DC9">
        <w:rPr>
          <w:rFonts w:ascii="Times New Roman" w:hAnsi="Times New Roman" w:cs="Times New Roman"/>
          <w:sz w:val="24"/>
          <w:szCs w:val="24"/>
          <w:lang w:val="fr-FR"/>
        </w:rPr>
        <w:t xml:space="preserve"> l’or ni la grandeur ne nous </w:t>
      </w:r>
      <w:r w:rsidR="00A31DC9">
        <w:rPr>
          <w:rFonts w:ascii="Times New Roman" w:hAnsi="Times New Roman" w:cs="Times New Roman"/>
          <w:i/>
          <w:sz w:val="24"/>
          <w:szCs w:val="24"/>
          <w:lang w:val="fr-FR"/>
        </w:rPr>
        <w:t xml:space="preserve">rendent </w:t>
      </w:r>
      <w:r w:rsidR="00A31DC9">
        <w:rPr>
          <w:rFonts w:ascii="Times New Roman" w:hAnsi="Times New Roman" w:cs="Times New Roman"/>
          <w:sz w:val="24"/>
          <w:szCs w:val="24"/>
          <w:lang w:val="fr-FR"/>
        </w:rPr>
        <w:t>heureux.</w:t>
      </w:r>
    </w:p>
    <w:p w:rsidR="00A31DC9" w:rsidRDefault="00A31DC9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III.Exprimez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les contraires des mots suivants :</w:t>
      </w:r>
    </w:p>
    <w:p w:rsidR="00A31DC9" w:rsidRDefault="00A31DC9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Prudent,jouer,utile,faveur,heureux,habile,charger,faire,possible,propre,intelligible,former,admissible</w:t>
      </w:r>
    </w:p>
    <w:p w:rsidR="00A31DC9" w:rsidRDefault="00A31DC9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III.Sur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le modèle :</w:t>
      </w:r>
    </w:p>
    <w:p w:rsidR="00A31DC9" w:rsidRDefault="00A31DC9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Il faut que je m’en aille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tranformez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les phrases suivantes :</w:t>
      </w:r>
    </w:p>
    <w:p w:rsidR="00A31DC9" w:rsidRDefault="00A31DC9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Je dois  m’en aller</w:t>
      </w:r>
      <w:r w:rsidR="0095386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                                                    Nous devons aller à l’enterrement de notre voisin.                                                                                             Nous devons renoncer à cet héritage.                                                                                                                     Ils doivent venir plutôt ce soir.                                                                                                                                </w:t>
      </w:r>
      <w:proofErr w:type="spellStart"/>
      <w:r w:rsidR="0095386A">
        <w:rPr>
          <w:rFonts w:ascii="Times New Roman" w:hAnsi="Times New Roman" w:cs="Times New Roman"/>
          <w:sz w:val="24"/>
          <w:szCs w:val="24"/>
          <w:lang w:val="fr-FR"/>
        </w:rPr>
        <w:t>IV.Trouvez</w:t>
      </w:r>
      <w:proofErr w:type="spellEnd"/>
      <w:r w:rsidR="0095386A">
        <w:rPr>
          <w:rFonts w:ascii="Times New Roman" w:hAnsi="Times New Roman" w:cs="Times New Roman"/>
          <w:sz w:val="24"/>
          <w:szCs w:val="24"/>
          <w:lang w:val="fr-FR"/>
        </w:rPr>
        <w:t xml:space="preserve"> dans le texte les phrases qui révèlent les traits suivants du caractère de Grandet :</w:t>
      </w:r>
    </w:p>
    <w:p w:rsidR="0095386A" w:rsidRDefault="0095386A" w:rsidP="0095386A">
      <w:pPr>
        <w:tabs>
          <w:tab w:val="left" w:pos="6015"/>
        </w:tabs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-l’hypocrisie</w:t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                                                    -la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cupidité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,l’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>avarice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                                                -Le cynisme</w:t>
      </w:r>
    </w:p>
    <w:p w:rsidR="0095386A" w:rsidRDefault="0095386A" w:rsidP="0095386A">
      <w:pPr>
        <w:tabs>
          <w:tab w:val="left" w:pos="6015"/>
        </w:tabs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Le pouvoir des mots </w:t>
      </w:r>
    </w:p>
    <w:p w:rsidR="00A124C8" w:rsidRDefault="00A124C8" w:rsidP="0095386A">
      <w:pPr>
        <w:tabs>
          <w:tab w:val="left" w:pos="6015"/>
        </w:tabs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Jérôme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Béglé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82AE5">
        <w:rPr>
          <w:rFonts w:ascii="Times New Roman" w:hAnsi="Times New Roman" w:cs="Times New Roman"/>
          <w:sz w:val="24"/>
          <w:szCs w:val="24"/>
          <w:lang w:val="fr-FR"/>
        </w:rPr>
        <w:t>,manuel</w:t>
      </w:r>
      <w:proofErr w:type="gramEnd"/>
      <w:r w:rsidR="00E82AE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E82AE5">
        <w:rPr>
          <w:rFonts w:ascii="Times New Roman" w:hAnsi="Times New Roman" w:cs="Times New Roman"/>
          <w:sz w:val="24"/>
          <w:szCs w:val="24"/>
          <w:lang w:val="fr-FR"/>
        </w:rPr>
        <w:t>XI-ème,éditure</w:t>
      </w:r>
      <w:proofErr w:type="spellEnd"/>
      <w:r w:rsidR="00E82AE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E82AE5">
        <w:rPr>
          <w:rFonts w:ascii="Times New Roman" w:hAnsi="Times New Roman" w:cs="Times New Roman"/>
          <w:sz w:val="24"/>
          <w:szCs w:val="24"/>
          <w:lang w:val="fr-FR"/>
        </w:rPr>
        <w:t>Corint</w:t>
      </w:r>
      <w:proofErr w:type="spellEnd"/>
      <w:r w:rsidR="00E82AE5">
        <w:rPr>
          <w:rFonts w:ascii="Times New Roman" w:hAnsi="Times New Roman" w:cs="Times New Roman"/>
          <w:sz w:val="24"/>
          <w:szCs w:val="24"/>
          <w:lang w:val="fr-FR"/>
        </w:rPr>
        <w:t xml:space="preserve"> 2006</w:t>
      </w:r>
    </w:p>
    <w:p w:rsidR="00E82AE5" w:rsidRDefault="00784B6B" w:rsidP="0095386A">
      <w:pPr>
        <w:tabs>
          <w:tab w:val="left" w:pos="6015"/>
        </w:tabs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I.Cochez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la bonne case :</w:t>
      </w:r>
    </w:p>
    <w:p w:rsidR="00784B6B" w:rsidRDefault="00784B6B" w:rsidP="0095386A">
      <w:pPr>
        <w:tabs>
          <w:tab w:val="left" w:pos="6015"/>
        </w:tabs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lastRenderedPageBreak/>
        <w:t>Il s’agit d’un récit a)réel   b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)fantastique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                                         Le texte présente un souvenir a)d’enfance   b)d’adolescence</w:t>
      </w:r>
    </w:p>
    <w:p w:rsidR="00784B6B" w:rsidRDefault="00784B6B" w:rsidP="0095386A">
      <w:pPr>
        <w:tabs>
          <w:tab w:val="left" w:pos="6015"/>
        </w:tabs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C’est  a)une description d’un cadre naturel   b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)une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évocation d’un état d’âme</w:t>
      </w:r>
    </w:p>
    <w:p w:rsidR="00784B6B" w:rsidRDefault="00784B6B" w:rsidP="0095386A">
      <w:pPr>
        <w:tabs>
          <w:tab w:val="left" w:pos="6015"/>
        </w:tabs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II.Justifiez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le titre  du texte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III.Attribuez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 les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qdjectifs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suivants à chacun des personnages :</w:t>
      </w:r>
      <w:r>
        <w:rPr>
          <w:rFonts w:ascii="Times New Roman" w:hAnsi="Times New Roman" w:cs="Times New Roman"/>
          <w:i/>
          <w:sz w:val="24"/>
          <w:szCs w:val="24"/>
          <w:lang w:val="fr-FR"/>
        </w:rPr>
        <w:t>amoureux,timide,bavard,sensible,belle,</w:t>
      </w:r>
      <w:r w:rsidR="00821FCA">
        <w:rPr>
          <w:rFonts w:ascii="Times New Roman" w:hAnsi="Times New Roman" w:cs="Times New Roman"/>
          <w:i/>
          <w:sz w:val="24"/>
          <w:szCs w:val="24"/>
          <w:lang w:val="fr-FR"/>
        </w:rPr>
        <w:t>courageux,gracieuse,séduisant</w:t>
      </w:r>
    </w:p>
    <w:p w:rsidR="00821FCA" w:rsidRDefault="00821FCA" w:rsidP="0095386A">
      <w:pPr>
        <w:tabs>
          <w:tab w:val="left" w:pos="6015"/>
        </w:tabs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IV.Faites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 les portraits des personnages</w:t>
      </w:r>
    </w:p>
    <w:p w:rsidR="00821FCA" w:rsidRDefault="00821FCA" w:rsidP="0095386A">
      <w:pPr>
        <w:tabs>
          <w:tab w:val="left" w:pos="6015"/>
        </w:tabs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V.Répondez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aux questions :</w:t>
      </w:r>
    </w:p>
    <w:p w:rsidR="00821FCA" w:rsidRPr="00821FCA" w:rsidRDefault="00821FCA" w:rsidP="0095386A">
      <w:pPr>
        <w:tabs>
          <w:tab w:val="left" w:pos="6015"/>
        </w:tabs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Les jeunes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hommes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,comment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passaient-ils leur temps sur la plage ?                                                                       Pourquoi l’auteur n’osait-il pas aborder la jeune danseuse ?</w:t>
      </w:r>
    </w:p>
    <w:p w:rsidR="0095386A" w:rsidRPr="00A31DC9" w:rsidRDefault="0095386A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A31DC9" w:rsidRPr="00A31DC9" w:rsidRDefault="00A31DC9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757654" w:rsidRPr="00757654" w:rsidRDefault="00757654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FB4841" w:rsidRDefault="00757654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</w:t>
      </w:r>
    </w:p>
    <w:p w:rsidR="00757654" w:rsidRPr="00FB4841" w:rsidRDefault="00757654">
      <w:pPr>
        <w:rPr>
          <w:rFonts w:ascii="Times New Roman" w:hAnsi="Times New Roman" w:cs="Times New Roman"/>
          <w:sz w:val="24"/>
          <w:szCs w:val="24"/>
          <w:lang w:val="fr-FR"/>
        </w:rPr>
      </w:pPr>
    </w:p>
    <w:sectPr w:rsidR="00757654" w:rsidRPr="00FB4841" w:rsidSect="00A95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427EE"/>
    <w:multiLevelType w:val="hybridMultilevel"/>
    <w:tmpl w:val="45A8AB9A"/>
    <w:lvl w:ilvl="0" w:tplc="B31A9F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141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6E7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141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7A3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0EC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D03B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1E5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284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4841"/>
    <w:rsid w:val="00005029"/>
    <w:rsid w:val="00757654"/>
    <w:rsid w:val="00784B6B"/>
    <w:rsid w:val="00821FCA"/>
    <w:rsid w:val="0095386A"/>
    <w:rsid w:val="00A124C8"/>
    <w:rsid w:val="00A31DC9"/>
    <w:rsid w:val="00A955CF"/>
    <w:rsid w:val="00C45465"/>
    <w:rsid w:val="00E82AE5"/>
    <w:rsid w:val="00FB4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8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Acasa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Critter</dc:creator>
  <cp:keywords/>
  <dc:description/>
  <cp:lastModifiedBy>Critter</cp:lastModifiedBy>
  <cp:revision>2</cp:revision>
  <dcterms:created xsi:type="dcterms:W3CDTF">2012-04-16T12:26:00Z</dcterms:created>
  <dcterms:modified xsi:type="dcterms:W3CDTF">2012-04-16T13:59:00Z</dcterms:modified>
</cp:coreProperties>
</file>